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2E5" w:rsidRPr="008402E5" w:rsidRDefault="008402E5" w:rsidP="008402E5">
      <w:pPr>
        <w:pBdr>
          <w:bottom w:val="single" w:sz="4" w:space="0" w:color="D6DDB9"/>
        </w:pBdr>
        <w:shd w:val="clear" w:color="auto" w:fill="F4F4F4"/>
        <w:spacing w:before="120" w:after="120" w:line="409" w:lineRule="atLeast"/>
        <w:ind w:left="116" w:right="116"/>
        <w:outlineLvl w:val="0"/>
        <w:rPr>
          <w:rFonts w:ascii="Times New Roman" w:eastAsia="Times New Roman" w:hAnsi="Times New Roman" w:cs="Times New Roman"/>
          <w:color w:val="212529"/>
          <w:sz w:val="28"/>
          <w:szCs w:val="28"/>
        </w:rPr>
      </w:pPr>
      <w:r w:rsidRPr="008402E5">
        <w:rPr>
          <w:rFonts w:ascii="Times New Roman" w:eastAsia="Times New Roman" w:hAnsi="Times New Roman" w:cs="Times New Roman"/>
          <w:b/>
          <w:bCs/>
          <w:color w:val="212529"/>
          <w:kern w:val="36"/>
          <w:sz w:val="28"/>
          <w:szCs w:val="28"/>
        </w:rPr>
        <w:t>Развитие мелкой моторики как средство формирования речи детей дошкольного возраста</w:t>
      </w:r>
      <w:r w:rsidRPr="008402E5">
        <w:rPr>
          <w:rFonts w:ascii="Times New Roman" w:eastAsia="Times New Roman" w:hAnsi="Times New Roman" w:cs="Times New Roman"/>
          <w:b/>
          <w:bCs/>
          <w:color w:val="212529"/>
          <w:kern w:val="36"/>
          <w:sz w:val="28"/>
          <w:szCs w:val="28"/>
        </w:rPr>
        <w:br/>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Нам всем приходилось когда-то слышать о том, что «ум ребенка находится на кончиках пальцев». Это слова известного педагога В. А. Сухомлинского. И это не просто красивые слова. По словам физиолога И. П. Павлова, «руки учат голову, затем поумневшая голова учит руки, а умелые руки снова способствуют развитию мозга». Известный исследователь детской речи М. М. Кольцова отмечала, что «кисть руки надо рассматривать как орган речи. Если развитие движений пальцев рук соответствует возрасту, то и речевое развитие находится в пределах нормы».</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Известно, что существует прямая </w:t>
      </w:r>
      <w:r w:rsidRPr="008402E5">
        <w:rPr>
          <w:rFonts w:ascii="Times New Roman" w:eastAsia="Times New Roman" w:hAnsi="Times New Roman" w:cs="Times New Roman"/>
          <w:i/>
          <w:iCs/>
          <w:color w:val="212529"/>
          <w:sz w:val="28"/>
          <w:szCs w:val="28"/>
        </w:rPr>
        <w:t>связь</w:t>
      </w:r>
      <w:r w:rsidRPr="008402E5">
        <w:rPr>
          <w:rFonts w:ascii="Times New Roman" w:eastAsia="Times New Roman" w:hAnsi="Times New Roman" w:cs="Times New Roman"/>
          <w:color w:val="212529"/>
          <w:sz w:val="28"/>
          <w:szCs w:val="28"/>
        </w:rPr>
        <w:t> между развитием </w:t>
      </w:r>
      <w:r w:rsidRPr="008402E5">
        <w:rPr>
          <w:rFonts w:ascii="Times New Roman" w:eastAsia="Times New Roman" w:hAnsi="Times New Roman" w:cs="Times New Roman"/>
          <w:i/>
          <w:iCs/>
          <w:color w:val="212529"/>
          <w:sz w:val="28"/>
          <w:szCs w:val="28"/>
        </w:rPr>
        <w:t>мелкой моторики</w:t>
      </w:r>
      <w:r w:rsidRPr="008402E5">
        <w:rPr>
          <w:rFonts w:ascii="Times New Roman" w:eastAsia="Times New Roman" w:hAnsi="Times New Roman" w:cs="Times New Roman"/>
          <w:color w:val="212529"/>
          <w:sz w:val="28"/>
          <w:szCs w:val="28"/>
        </w:rPr>
        <w:t> и </w:t>
      </w:r>
      <w:r w:rsidRPr="008402E5">
        <w:rPr>
          <w:rFonts w:ascii="Times New Roman" w:eastAsia="Times New Roman" w:hAnsi="Times New Roman" w:cs="Times New Roman"/>
          <w:i/>
          <w:iCs/>
          <w:color w:val="212529"/>
          <w:sz w:val="28"/>
          <w:szCs w:val="28"/>
        </w:rPr>
        <w:t>развитием мышления </w:t>
      </w:r>
      <w:r w:rsidRPr="008402E5">
        <w:rPr>
          <w:rFonts w:ascii="Times New Roman" w:eastAsia="Times New Roman" w:hAnsi="Times New Roman" w:cs="Times New Roman"/>
          <w:color w:val="212529"/>
          <w:sz w:val="28"/>
          <w:szCs w:val="28"/>
        </w:rPr>
        <w:t xml:space="preserve">ребенка. Чем более ловкие пальчики - тем более гибкий ум. Уровень развития речи детей находится в прямой зависимости от степени развития мелкой моторики и </w:t>
      </w:r>
      <w:proofErr w:type="spellStart"/>
      <w:r w:rsidRPr="008402E5">
        <w:rPr>
          <w:rFonts w:ascii="Times New Roman" w:eastAsia="Times New Roman" w:hAnsi="Times New Roman" w:cs="Times New Roman"/>
          <w:color w:val="212529"/>
          <w:sz w:val="28"/>
          <w:szCs w:val="28"/>
        </w:rPr>
        <w:t>сформированности</w:t>
      </w:r>
      <w:proofErr w:type="spellEnd"/>
      <w:r w:rsidRPr="008402E5">
        <w:rPr>
          <w:rFonts w:ascii="Times New Roman" w:eastAsia="Times New Roman" w:hAnsi="Times New Roman" w:cs="Times New Roman"/>
          <w:color w:val="212529"/>
          <w:sz w:val="28"/>
          <w:szCs w:val="28"/>
        </w:rPr>
        <w:t xml:space="preserve"> тонких движений рук. В электрофизиологических исследованиях было обнаружено, что, когда ребенок производит </w:t>
      </w:r>
      <w:proofErr w:type="gramStart"/>
      <w:r w:rsidRPr="008402E5">
        <w:rPr>
          <w:rFonts w:ascii="Times New Roman" w:eastAsia="Times New Roman" w:hAnsi="Times New Roman" w:cs="Times New Roman"/>
          <w:color w:val="212529"/>
          <w:sz w:val="28"/>
          <w:szCs w:val="28"/>
        </w:rPr>
        <w:t>ритмические движения</w:t>
      </w:r>
      <w:proofErr w:type="gramEnd"/>
      <w:r w:rsidRPr="008402E5">
        <w:rPr>
          <w:rFonts w:ascii="Times New Roman" w:eastAsia="Times New Roman" w:hAnsi="Times New Roman" w:cs="Times New Roman"/>
          <w:color w:val="212529"/>
          <w:sz w:val="28"/>
          <w:szCs w:val="28"/>
        </w:rPr>
        <w:t xml:space="preserve"> пальцами, у него резко усиливается согласованная деятельность лобных (двигательная речевая зона) и височных (сенсорная) отделов мозга, то есть речевые области формируются под влиянием импульсов, поступающих от пальцев рук. До тех пор, пока движения пальцев не станут свободными, развития речи и, следовательно, мышления добиться не удастся. Приемы  могут быть самыми разнообразными, важно, чтобы вовлекалось в движение больше пальцев, и чтобы эти движения были достаточно энергичными.</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Уровень развития мелкой моторики – один из показателей интеллектуальной готовности детей к школьному обучению. Развитие мелкой моторики ребенка помогает повысить его уровень владения речью, создает благоприятный эмоциональный фон, учит концентрировать внимание и правильно его распределять.</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i/>
          <w:iCs/>
          <w:color w:val="212529"/>
          <w:sz w:val="28"/>
          <w:szCs w:val="28"/>
        </w:rPr>
        <w:t>Мелкая моторика рук</w:t>
      </w:r>
      <w:r w:rsidRPr="008402E5">
        <w:rPr>
          <w:rFonts w:ascii="Times New Roman" w:eastAsia="Times New Roman" w:hAnsi="Times New Roman" w:cs="Times New Roman"/>
          <w:color w:val="212529"/>
          <w:sz w:val="28"/>
          <w:szCs w:val="28"/>
        </w:rPr>
        <w:t> — это разнообразные движения пальчиками и ладонями.</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i/>
          <w:iCs/>
          <w:color w:val="212529"/>
          <w:sz w:val="28"/>
          <w:szCs w:val="28"/>
        </w:rPr>
        <w:t>Крупная моторика</w:t>
      </w:r>
      <w:r w:rsidRPr="008402E5">
        <w:rPr>
          <w:rFonts w:ascii="Times New Roman" w:eastAsia="Times New Roman" w:hAnsi="Times New Roman" w:cs="Times New Roman"/>
          <w:color w:val="212529"/>
          <w:sz w:val="28"/>
          <w:szCs w:val="28"/>
        </w:rPr>
        <w:t> — движения всей рукой и всем телом.</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i/>
          <w:iCs/>
          <w:color w:val="212529"/>
          <w:sz w:val="28"/>
          <w:szCs w:val="28"/>
        </w:rPr>
        <w:t>Тонкая моторика</w:t>
      </w:r>
      <w:r w:rsidRPr="008402E5">
        <w:rPr>
          <w:rFonts w:ascii="Times New Roman" w:eastAsia="Times New Roman" w:hAnsi="Times New Roman" w:cs="Times New Roman"/>
          <w:color w:val="212529"/>
          <w:sz w:val="28"/>
          <w:szCs w:val="28"/>
        </w:rPr>
        <w:t> — развитие мелких мышц пальцев, способность выполнять ими тонкие координированные манипуляции малой амплитуды.</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proofErr w:type="gramStart"/>
      <w:r w:rsidRPr="008402E5">
        <w:rPr>
          <w:rFonts w:ascii="Times New Roman" w:eastAsia="Times New Roman" w:hAnsi="Times New Roman" w:cs="Times New Roman"/>
          <w:color w:val="212529"/>
          <w:sz w:val="28"/>
          <w:szCs w:val="28"/>
        </w:rPr>
        <w:t>Мелкая моторика рук–это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w:t>
      </w:r>
      <w:proofErr w:type="gramEnd"/>
      <w:r w:rsidRPr="008402E5">
        <w:rPr>
          <w:rFonts w:ascii="Times New Roman" w:eastAsia="Times New Roman" w:hAnsi="Times New Roman" w:cs="Times New Roman"/>
          <w:color w:val="212529"/>
          <w:sz w:val="28"/>
          <w:szCs w:val="28"/>
        </w:rPr>
        <w:t xml:space="preserve"> В применении к моторным навыкам руки и пальцев часто используется термин ловкость.</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b/>
          <w:bCs/>
          <w:color w:val="212529"/>
          <w:sz w:val="28"/>
          <w:szCs w:val="28"/>
        </w:rPr>
        <w:t>Развитие мелкой моторики:</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lastRenderedPageBreak/>
        <w:t>♥ повышает тонус коры головного мозга;</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 развивает речевые центры коры головного мозга;</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 стимулирует развитие речи ребенка;</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 согласовывает работу понятийного и двигательного центров речи;</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 способствует улучшению артикуляционной моторики;</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 развивает чувство ритма и координацию движений;</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proofErr w:type="spellStart"/>
      <w:r w:rsidRPr="008402E5">
        <w:rPr>
          <w:rFonts w:ascii="Times New Roman" w:eastAsia="Times New Roman" w:hAnsi="Times New Roman" w:cs="Times New Roman"/>
          <w:color w:val="212529"/>
          <w:sz w:val="28"/>
          <w:szCs w:val="28"/>
        </w:rPr>
        <w:t>♥подготавливает</w:t>
      </w:r>
      <w:proofErr w:type="spellEnd"/>
      <w:r w:rsidRPr="008402E5">
        <w:rPr>
          <w:rFonts w:ascii="Times New Roman" w:eastAsia="Times New Roman" w:hAnsi="Times New Roman" w:cs="Times New Roman"/>
          <w:color w:val="212529"/>
          <w:sz w:val="28"/>
          <w:szCs w:val="28"/>
        </w:rPr>
        <w:t xml:space="preserve"> руку к письму;</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 поднимает настроение ребенка.</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В </w:t>
      </w:r>
      <w:r w:rsidRPr="008402E5">
        <w:rPr>
          <w:rFonts w:ascii="Times New Roman" w:eastAsia="Times New Roman" w:hAnsi="Times New Roman" w:cs="Times New Roman"/>
          <w:b/>
          <w:bCs/>
          <w:color w:val="212529"/>
          <w:sz w:val="28"/>
          <w:szCs w:val="28"/>
        </w:rPr>
        <w:t>домашних условиях</w:t>
      </w:r>
      <w:r w:rsidRPr="008402E5">
        <w:rPr>
          <w:rFonts w:ascii="Times New Roman" w:eastAsia="Times New Roman" w:hAnsi="Times New Roman" w:cs="Times New Roman"/>
          <w:color w:val="212529"/>
          <w:sz w:val="28"/>
          <w:szCs w:val="28"/>
        </w:rPr>
        <w:t>, чтобы развить ручную умелость, а, следовательно, и речевую активность ребенка, </w:t>
      </w:r>
      <w:r w:rsidRPr="008402E5">
        <w:rPr>
          <w:rFonts w:ascii="Times New Roman" w:eastAsia="Times New Roman" w:hAnsi="Times New Roman" w:cs="Times New Roman"/>
          <w:b/>
          <w:bCs/>
          <w:color w:val="212529"/>
          <w:sz w:val="28"/>
          <w:szCs w:val="28"/>
        </w:rPr>
        <w:t>можно</w:t>
      </w:r>
      <w:r w:rsidRPr="008402E5">
        <w:rPr>
          <w:rFonts w:ascii="Times New Roman" w:eastAsia="Times New Roman" w:hAnsi="Times New Roman" w:cs="Times New Roman"/>
          <w:color w:val="212529"/>
          <w:sz w:val="28"/>
          <w:szCs w:val="28"/>
        </w:rPr>
        <w:t>:</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-запускать пальцами мелкие волчки;</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-разминать пальцами пластилин, глину, мять руками поролоновые шарики, губку; </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-лепить из разных материалов (солёное тесто, пластилин, глина, обычное тесто);</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-рвать на мелкие куски бумагу;</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-сжимать и разжимать кулачки;</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proofErr w:type="gramStart"/>
      <w:r w:rsidRPr="008402E5">
        <w:rPr>
          <w:rFonts w:ascii="Times New Roman" w:eastAsia="Times New Roman" w:hAnsi="Times New Roman" w:cs="Times New Roman"/>
          <w:color w:val="212529"/>
          <w:sz w:val="28"/>
          <w:szCs w:val="28"/>
        </w:rPr>
        <w:t>- «ходить» по столу указательным и средним пальцем правой и левой рук (по очереди), сначала медленно, потом быстро;</w:t>
      </w:r>
      <w:proofErr w:type="gramEnd"/>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-показать отдельно только один большой палец;</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-махать в воздухе только пальцами;</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-кистями рук делать «фонарики»;</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-собирать все пальцы в щепотку;</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-нанизывать крупные пуговицы, шарики, бусинки на нитку;</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-наматывать тонкую проволоку в цветной обмотке на катушку, на палец;</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-закручивать шурупы, гайки, болты;</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-играть с конструктором, мозаикой, кубиками;</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-играть с песком, водой;</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-рисовать мелом, мелками, гуашью, углем;</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-катать между ладошками и пальцами шарики разного размера, палочки, массажные мячики, орехи, карандаши с гранями;</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-перекладывать из одной коробки в другую разные мелкие предметы, удерживая их двумя пальцами: большим и указательным, большим и средним, большим и безымянным и т.д. (бусины, пуговицы, перебирание разноцветной фасоли, гороха и т.д.);</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-открывать и закрывать разные коробочки, откручивать и закручивать крышки на флаконах, на баночках из-под крема;</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-застегивать и расстегивать пуговиц, кнопок, молнии на одежде;</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b/>
          <w:bCs/>
          <w:color w:val="212529"/>
          <w:sz w:val="28"/>
          <w:szCs w:val="28"/>
        </w:rPr>
        <w:lastRenderedPageBreak/>
        <w:t>Игры с песком. </w:t>
      </w:r>
      <w:r w:rsidRPr="008402E5">
        <w:rPr>
          <w:rFonts w:ascii="Times New Roman" w:eastAsia="Times New Roman" w:hAnsi="Times New Roman" w:cs="Times New Roman"/>
          <w:color w:val="212529"/>
          <w:sz w:val="28"/>
          <w:szCs w:val="28"/>
        </w:rPr>
        <w:t>Ребенку можно предложить:</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-рисовать на песке пальчиками;</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-пересыпать из одной ладошки или емкости в другую;</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-рыть ямки, закапывать в них различные предметы, а потом стараться найти их пальчиками;</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-лепить куличики или сооружать целые строения из влажного песка, которые можно дополнительно украсить мелкими камушками, ракушками и т. п.</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b/>
          <w:bCs/>
          <w:color w:val="212529"/>
          <w:sz w:val="28"/>
          <w:szCs w:val="28"/>
        </w:rPr>
        <w:t>Игры с прищепками. </w:t>
      </w:r>
      <w:r w:rsidRPr="008402E5">
        <w:rPr>
          <w:rFonts w:ascii="Times New Roman" w:eastAsia="Times New Roman" w:hAnsi="Times New Roman" w:cs="Times New Roman"/>
          <w:color w:val="212529"/>
          <w:sz w:val="28"/>
          <w:szCs w:val="28"/>
        </w:rPr>
        <w:t>Ребенку можно давать различные задания:</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-снять прищепки ( «жучков») с различных поверхностей и собрать их в баночку;</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 xml:space="preserve">-подцеплять с помощью прищепок </w:t>
      </w:r>
      <w:proofErr w:type="gramStart"/>
      <w:r w:rsidRPr="008402E5">
        <w:rPr>
          <w:rFonts w:ascii="Times New Roman" w:eastAsia="Times New Roman" w:hAnsi="Times New Roman" w:cs="Times New Roman"/>
          <w:color w:val="212529"/>
          <w:sz w:val="28"/>
          <w:szCs w:val="28"/>
        </w:rPr>
        <w:t xml:space="preserve">( </w:t>
      </w:r>
      <w:proofErr w:type="gramEnd"/>
      <w:r w:rsidRPr="008402E5">
        <w:rPr>
          <w:rFonts w:ascii="Times New Roman" w:eastAsia="Times New Roman" w:hAnsi="Times New Roman" w:cs="Times New Roman"/>
          <w:color w:val="212529"/>
          <w:sz w:val="28"/>
          <w:szCs w:val="28"/>
        </w:rPr>
        <w:t>«птичек») различные предметы ( «червячков»): нитки для вязания, резинки и т. п.;</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-делать бусы, нанизывая прищепки на шнурок.</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Рисование пальчиками, ладошками.</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Выбор способов развития мелкой моторики зависит от возрастных и индивидуальных особенностей ребенка: каждому присущи свои качества, у каждого свой уровень развития и свой первоначальный сенсорный опыт. Самое главное — занятия должны быть систематическими, это поможет сформировать необходимые моторные функции, а также добиться организованности и последовательности в достижении качественного результата на этапе раннего детства.</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В дошкольном возрасте процесс обучения лучше всего организовать в игровой форме: занятия не должны вызывать у ребенка скуку, он должен быть полностью вовлечен в процесс. Использование дидактических игр помогает совместить познавательную деятельность малыша и игровую.</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Процесс развития мелкой моторики можно сделать увлекательным для любого ребенка. Главное — не забывать хвалить его даже за небольшие достижения, заниматься систематически — и результаты не заставят себя ждать.</w:t>
      </w:r>
    </w:p>
    <w:p w:rsidR="008402E5" w:rsidRPr="008402E5" w:rsidRDefault="008402E5" w:rsidP="008402E5">
      <w:pPr>
        <w:shd w:val="clear" w:color="auto" w:fill="F4F4F4"/>
        <w:spacing w:before="70" w:after="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 </w:t>
      </w:r>
    </w:p>
    <w:p w:rsidR="008402E5" w:rsidRPr="008402E5" w:rsidRDefault="008402E5" w:rsidP="008402E5">
      <w:pPr>
        <w:shd w:val="clear" w:color="auto" w:fill="F4F4F4"/>
        <w:spacing w:before="70" w:line="240" w:lineRule="auto"/>
        <w:rPr>
          <w:rFonts w:ascii="Times New Roman" w:eastAsia="Times New Roman" w:hAnsi="Times New Roman" w:cs="Times New Roman"/>
          <w:color w:val="212529"/>
          <w:sz w:val="28"/>
          <w:szCs w:val="28"/>
        </w:rPr>
      </w:pPr>
      <w:r w:rsidRPr="008402E5">
        <w:rPr>
          <w:rFonts w:ascii="Times New Roman" w:eastAsia="Times New Roman" w:hAnsi="Times New Roman" w:cs="Times New Roman"/>
          <w:color w:val="212529"/>
          <w:sz w:val="28"/>
          <w:szCs w:val="28"/>
        </w:rPr>
        <w:t> </w:t>
      </w:r>
    </w:p>
    <w:p w:rsidR="00000000" w:rsidRPr="008402E5" w:rsidRDefault="008402E5">
      <w:pPr>
        <w:rPr>
          <w:rFonts w:ascii="Times New Roman" w:hAnsi="Times New Roman" w:cs="Times New Roman"/>
          <w:sz w:val="28"/>
          <w:szCs w:val="28"/>
        </w:rPr>
      </w:pPr>
    </w:p>
    <w:sectPr w:rsidR="00000000" w:rsidRPr="008402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useFELayout/>
  </w:compat>
  <w:rsids>
    <w:rsidRoot w:val="008402E5"/>
    <w:rsid w:val="008402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402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02E5"/>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8402E5"/>
    <w:rPr>
      <w:color w:val="0000FF"/>
      <w:u w:val="single"/>
    </w:rPr>
  </w:style>
  <w:style w:type="paragraph" w:styleId="a4">
    <w:name w:val="Normal (Web)"/>
    <w:basedOn w:val="a"/>
    <w:uiPriority w:val="99"/>
    <w:semiHidden/>
    <w:unhideWhenUsed/>
    <w:rsid w:val="008402E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8402E5"/>
    <w:rPr>
      <w:i/>
      <w:iCs/>
    </w:rPr>
  </w:style>
  <w:style w:type="character" w:styleId="a6">
    <w:name w:val="Strong"/>
    <w:basedOn w:val="a0"/>
    <w:uiPriority w:val="22"/>
    <w:qFormat/>
    <w:rsid w:val="008402E5"/>
    <w:rPr>
      <w:b/>
      <w:bCs/>
    </w:rPr>
  </w:style>
  <w:style w:type="paragraph" w:styleId="a7">
    <w:name w:val="Balloon Text"/>
    <w:basedOn w:val="a"/>
    <w:link w:val="a8"/>
    <w:uiPriority w:val="99"/>
    <w:semiHidden/>
    <w:unhideWhenUsed/>
    <w:rsid w:val="008402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02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7951754">
      <w:bodyDiv w:val="1"/>
      <w:marLeft w:val="0"/>
      <w:marRight w:val="0"/>
      <w:marTop w:val="0"/>
      <w:marBottom w:val="0"/>
      <w:divBdr>
        <w:top w:val="none" w:sz="0" w:space="0" w:color="auto"/>
        <w:left w:val="none" w:sz="0" w:space="0" w:color="auto"/>
        <w:bottom w:val="none" w:sz="0" w:space="0" w:color="auto"/>
        <w:right w:val="none" w:sz="0" w:space="0" w:color="auto"/>
      </w:divBdr>
      <w:divsChild>
        <w:div w:id="369035229">
          <w:marLeft w:val="0"/>
          <w:marRight w:val="0"/>
          <w:marTop w:val="0"/>
          <w:marBottom w:val="0"/>
          <w:divBdr>
            <w:top w:val="none" w:sz="0" w:space="0" w:color="auto"/>
            <w:left w:val="none" w:sz="0" w:space="0" w:color="auto"/>
            <w:bottom w:val="none" w:sz="0" w:space="0" w:color="auto"/>
            <w:right w:val="none" w:sz="0" w:space="0" w:color="auto"/>
          </w:divBdr>
          <w:divsChild>
            <w:div w:id="1856141921">
              <w:marLeft w:val="0"/>
              <w:marRight w:val="0"/>
              <w:marTop w:val="0"/>
              <w:marBottom w:val="0"/>
              <w:divBdr>
                <w:top w:val="none" w:sz="0" w:space="0" w:color="auto"/>
                <w:left w:val="none" w:sz="0" w:space="0" w:color="auto"/>
                <w:bottom w:val="none" w:sz="0" w:space="0" w:color="auto"/>
                <w:right w:val="none" w:sz="0" w:space="0" w:color="auto"/>
              </w:divBdr>
              <w:divsChild>
                <w:div w:id="644509149">
                  <w:marLeft w:val="0"/>
                  <w:marRight w:val="0"/>
                  <w:marTop w:val="0"/>
                  <w:marBottom w:val="360"/>
                  <w:divBdr>
                    <w:top w:val="none" w:sz="0" w:space="0" w:color="auto"/>
                    <w:left w:val="none" w:sz="0" w:space="0" w:color="auto"/>
                    <w:bottom w:val="none" w:sz="0" w:space="0" w:color="auto"/>
                    <w:right w:val="none" w:sz="0" w:space="0" w:color="auto"/>
                  </w:divBdr>
                  <w:divsChild>
                    <w:div w:id="158036057">
                      <w:marLeft w:val="116"/>
                      <w:marRight w:val="116"/>
                      <w:marTop w:val="0"/>
                      <w:marBottom w:val="0"/>
                      <w:divBdr>
                        <w:top w:val="none" w:sz="0" w:space="0" w:color="auto"/>
                        <w:left w:val="none" w:sz="0" w:space="0" w:color="auto"/>
                        <w:bottom w:val="none" w:sz="0" w:space="0" w:color="auto"/>
                        <w:right w:val="none" w:sz="0" w:space="0" w:color="auto"/>
                      </w:divBdr>
                      <w:divsChild>
                        <w:div w:id="1885751451">
                          <w:marLeft w:val="0"/>
                          <w:marRight w:val="0"/>
                          <w:marTop w:val="0"/>
                          <w:marBottom w:val="0"/>
                          <w:divBdr>
                            <w:top w:val="none" w:sz="0" w:space="0" w:color="auto"/>
                            <w:left w:val="none" w:sz="0" w:space="0" w:color="auto"/>
                            <w:bottom w:val="none" w:sz="0" w:space="0" w:color="auto"/>
                            <w:right w:val="none" w:sz="0" w:space="0" w:color="auto"/>
                          </w:divBdr>
                          <w:divsChild>
                            <w:div w:id="1149401263">
                              <w:marLeft w:val="0"/>
                              <w:marRight w:val="0"/>
                              <w:marTop w:val="0"/>
                              <w:marBottom w:val="0"/>
                              <w:divBdr>
                                <w:top w:val="none" w:sz="0" w:space="0" w:color="auto"/>
                                <w:left w:val="none" w:sz="0" w:space="0" w:color="auto"/>
                                <w:bottom w:val="none" w:sz="0" w:space="0" w:color="auto"/>
                                <w:right w:val="none" w:sz="0" w:space="0" w:color="auto"/>
                              </w:divBdr>
                              <w:divsChild>
                                <w:div w:id="1256091307">
                                  <w:marLeft w:val="0"/>
                                  <w:marRight w:val="0"/>
                                  <w:marTop w:val="0"/>
                                  <w:marBottom w:val="0"/>
                                  <w:divBdr>
                                    <w:top w:val="none" w:sz="0" w:space="0" w:color="auto"/>
                                    <w:left w:val="none" w:sz="0" w:space="0" w:color="auto"/>
                                    <w:bottom w:val="none" w:sz="0" w:space="0" w:color="auto"/>
                                    <w:right w:val="none" w:sz="0" w:space="0" w:color="auto"/>
                                  </w:divBdr>
                                  <w:divsChild>
                                    <w:div w:id="2040928703">
                                      <w:marLeft w:val="0"/>
                                      <w:marRight w:val="0"/>
                                      <w:marTop w:val="0"/>
                                      <w:marBottom w:val="0"/>
                                      <w:divBdr>
                                        <w:top w:val="none" w:sz="0" w:space="0" w:color="auto"/>
                                        <w:left w:val="none" w:sz="0" w:space="0" w:color="auto"/>
                                        <w:bottom w:val="none" w:sz="0" w:space="0" w:color="auto"/>
                                        <w:right w:val="none" w:sz="0" w:space="0" w:color="auto"/>
                                      </w:divBdr>
                                      <w:divsChild>
                                        <w:div w:id="122845491">
                                          <w:marLeft w:val="46"/>
                                          <w:marRight w:val="0"/>
                                          <w:marTop w:val="0"/>
                                          <w:marBottom w:val="23"/>
                                          <w:divBdr>
                                            <w:top w:val="none" w:sz="0" w:space="0" w:color="auto"/>
                                            <w:left w:val="none" w:sz="0" w:space="0" w:color="auto"/>
                                            <w:bottom w:val="none" w:sz="0" w:space="0" w:color="auto"/>
                                            <w:right w:val="none" w:sz="0" w:space="0" w:color="auto"/>
                                          </w:divBdr>
                                        </w:div>
                                        <w:div w:id="750545370">
                                          <w:marLeft w:val="0"/>
                                          <w:marRight w:val="0"/>
                                          <w:marTop w:val="0"/>
                                          <w:marBottom w:val="0"/>
                                          <w:divBdr>
                                            <w:top w:val="none" w:sz="0" w:space="0" w:color="auto"/>
                                            <w:left w:val="none" w:sz="0" w:space="0" w:color="auto"/>
                                            <w:bottom w:val="none" w:sz="0" w:space="0" w:color="auto"/>
                                            <w:right w:val="none" w:sz="0" w:space="0" w:color="auto"/>
                                          </w:divBdr>
                                          <w:divsChild>
                                            <w:div w:id="1401244438">
                                              <w:marLeft w:val="0"/>
                                              <w:marRight w:val="0"/>
                                              <w:marTop w:val="0"/>
                                              <w:marBottom w:val="0"/>
                                              <w:divBdr>
                                                <w:top w:val="none" w:sz="0" w:space="0" w:color="auto"/>
                                                <w:left w:val="none" w:sz="0" w:space="0" w:color="auto"/>
                                                <w:bottom w:val="none" w:sz="0" w:space="0" w:color="auto"/>
                                                <w:right w:val="none" w:sz="0" w:space="0" w:color="auto"/>
                                              </w:divBdr>
                                              <w:divsChild>
                                                <w:div w:id="1137340566">
                                                  <w:marLeft w:val="0"/>
                                                  <w:marRight w:val="0"/>
                                                  <w:marTop w:val="0"/>
                                                  <w:marBottom w:val="0"/>
                                                  <w:divBdr>
                                                    <w:top w:val="none" w:sz="0" w:space="0" w:color="auto"/>
                                                    <w:left w:val="none" w:sz="0" w:space="0" w:color="auto"/>
                                                    <w:bottom w:val="none" w:sz="0" w:space="0" w:color="auto"/>
                                                    <w:right w:val="none" w:sz="0" w:space="0" w:color="auto"/>
                                                  </w:divBdr>
                                                  <w:divsChild>
                                                    <w:div w:id="96385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852</Words>
  <Characters>4860</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2025-05-19T10:36:00Z</dcterms:created>
  <dcterms:modified xsi:type="dcterms:W3CDTF">2025-05-19T10:38:00Z</dcterms:modified>
</cp:coreProperties>
</file>